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CRISTO TE NECESITA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Cristo te necesita para amar para amar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Cristo te necesita para amar  (2v.)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importen las razas 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ni el color de la piel 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Ama a todos los hermanos 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haz el bien.  (2v.)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Al que sufre y al triste dale amor dale amor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Al humilde y al pobre dale amor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Al que vive a tu lado dale amor dale amor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Al que viene de lejos dale amor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Al amigo de siempre dale amor dale amor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Al que no te saluda dale amor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CRISTO HA BISOGNO DI TE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Cristo ha bisogno di te per amare, per amare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Cristo ha bisogno di te per amare (2v)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importa di razza o colore della pelle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Ama tutti i tuoi fratelli e sorelle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fai del bene. (2v)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Dai amore a chi soffre e a chi è triste, dai amore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Dai amore agli umili e ai poveri (2v)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Dai amore a chi ti vive accanto, dai amore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Dai amore a chi viene da lontano (2v)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Dai amore all'amico di sempre, dai amore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Dai amore a chi non ti saluta (2v)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